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29"/>
        <w:gridCol w:w="1565"/>
        <w:gridCol w:w="1134"/>
        <w:gridCol w:w="425"/>
        <w:gridCol w:w="1134"/>
        <w:gridCol w:w="1128"/>
        <w:gridCol w:w="1849"/>
      </w:tblGrid>
      <w:tr w:rsidR="00F81218" w:rsidRPr="00363F71" w:rsidTr="00F81218">
        <w:trPr>
          <w:trHeight w:val="454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218" w:rsidRDefault="00F81218" w:rsidP="004C5760">
            <w:pPr>
              <w:spacing w:beforeLines="50" w:before="156"/>
              <w:jc w:val="center"/>
              <w:rPr>
                <w:b/>
                <w:sz w:val="36"/>
                <w:szCs w:val="38"/>
              </w:rPr>
            </w:pPr>
            <w:r w:rsidRPr="00FC3303">
              <w:rPr>
                <w:b/>
                <w:noProof/>
                <w:sz w:val="44"/>
                <w:szCs w:val="38"/>
              </w:rPr>
              <w:drawing>
                <wp:inline distT="0" distB="0" distL="0" distR="0" wp14:anchorId="47D7DD7B" wp14:editId="3F588216">
                  <wp:extent cx="990600" cy="369258"/>
                  <wp:effectExtent l="0" t="0" r="0" b="0"/>
                  <wp:docPr id="2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D13040-928D-EC40-B4CC-3CD20032BF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id="{09D13040-928D-EC40-B4CC-3CD20032BF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38" cy="3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8"/>
              </w:rPr>
              <w:t xml:space="preserve">  </w:t>
            </w:r>
            <w:r>
              <w:rPr>
                <w:rFonts w:hint="eastAsia"/>
                <w:b/>
                <w:noProof/>
                <w:sz w:val="36"/>
                <w:szCs w:val="38"/>
                <w:lang w:val="zh-CN"/>
              </w:rPr>
              <w:drawing>
                <wp:inline distT="0" distB="0" distL="0" distR="0" wp14:anchorId="41836DFE" wp14:editId="6A1F879B">
                  <wp:extent cx="1346200" cy="356147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人民好保险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92" cy="40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1218" w:rsidRPr="001E1025" w:rsidRDefault="00F81218" w:rsidP="004C5760">
            <w:pPr>
              <w:spacing w:beforeLines="50" w:before="156" w:afterLines="50" w:after="156"/>
              <w:jc w:val="center"/>
              <w:rPr>
                <w:b/>
                <w:sz w:val="38"/>
                <w:szCs w:val="38"/>
              </w:rPr>
            </w:pPr>
            <w:r>
              <w:rPr>
                <w:rFonts w:hint="eastAsia"/>
                <w:b/>
                <w:sz w:val="36"/>
                <w:szCs w:val="38"/>
              </w:rPr>
              <w:t>首届人民好保险推选</w:t>
            </w:r>
            <w:r w:rsidRPr="00F3590A">
              <w:rPr>
                <w:rFonts w:hint="eastAsia"/>
                <w:b/>
                <w:sz w:val="36"/>
                <w:szCs w:val="38"/>
                <w:u w:val="single"/>
              </w:rPr>
              <w:t>“</w:t>
            </w:r>
            <w:r>
              <w:rPr>
                <w:rFonts w:hint="eastAsia"/>
                <w:b/>
                <w:sz w:val="36"/>
                <w:szCs w:val="38"/>
                <w:u w:val="single"/>
              </w:rPr>
              <w:t>专家评审奖项</w:t>
            </w:r>
            <w:r w:rsidRPr="00F3590A">
              <w:rPr>
                <w:rFonts w:hint="eastAsia"/>
                <w:b/>
                <w:sz w:val="36"/>
                <w:szCs w:val="38"/>
                <w:u w:val="single"/>
              </w:rPr>
              <w:t>”</w:t>
            </w:r>
            <w:r w:rsidRPr="002F391E">
              <w:rPr>
                <w:b/>
                <w:sz w:val="36"/>
                <w:szCs w:val="38"/>
              </w:rPr>
              <w:t>报名表</w:t>
            </w:r>
          </w:p>
        </w:tc>
      </w:tr>
      <w:tr w:rsidR="003A2708" w:rsidTr="00F81218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2708" w:rsidRDefault="003A2708" w:rsidP="00CA23F8">
            <w:r>
              <w:rPr>
                <w:rFonts w:hint="eastAsia"/>
              </w:rPr>
              <w:t>公司名称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</w:tcBorders>
            <w:vAlign w:val="center"/>
          </w:tcPr>
          <w:p w:rsidR="003A2708" w:rsidRDefault="003A2708" w:rsidP="00CA23F8">
            <w:r w:rsidRPr="00410CC3">
              <w:rPr>
                <w:rFonts w:hint="eastAsia"/>
                <w:color w:val="BFBFBF" w:themeColor="background1" w:themeShade="BF"/>
                <w:sz w:val="18"/>
              </w:rPr>
              <w:t>例：中国人民财产保险股份有限公司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708" w:rsidRDefault="003A2708" w:rsidP="00CA23F8">
            <w:r>
              <w:rPr>
                <w:rFonts w:hint="eastAsia"/>
              </w:rPr>
              <w:t>公司简称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3A2708" w:rsidRDefault="003A2708" w:rsidP="00CA23F8">
            <w:r>
              <w:rPr>
                <w:rFonts w:hint="eastAsia"/>
                <w:color w:val="BFBFBF" w:themeColor="background1" w:themeShade="BF"/>
                <w:sz w:val="18"/>
              </w:rPr>
              <w:t>例：</w:t>
            </w:r>
            <w:r w:rsidRPr="00410CC3">
              <w:rPr>
                <w:rFonts w:hint="eastAsia"/>
                <w:color w:val="BFBFBF" w:themeColor="background1" w:themeShade="BF"/>
                <w:sz w:val="18"/>
              </w:rPr>
              <w:t>人保财险</w:t>
            </w:r>
          </w:p>
        </w:tc>
      </w:tr>
      <w:tr w:rsidR="002F72E4" w:rsidTr="00F81218">
        <w:trPr>
          <w:trHeight w:val="510"/>
        </w:trPr>
        <w:tc>
          <w:tcPr>
            <w:tcW w:w="1129" w:type="dxa"/>
            <w:vAlign w:val="center"/>
          </w:tcPr>
          <w:p w:rsidR="002F72E4" w:rsidRDefault="002F72E4" w:rsidP="00CA23F8">
            <w:r>
              <w:rPr>
                <w:rFonts w:hint="eastAsia"/>
              </w:rPr>
              <w:t>联系人</w:t>
            </w:r>
          </w:p>
        </w:tc>
        <w:tc>
          <w:tcPr>
            <w:tcW w:w="1565" w:type="dxa"/>
            <w:vAlign w:val="center"/>
          </w:tcPr>
          <w:p w:rsidR="002F72E4" w:rsidRDefault="002F72E4" w:rsidP="00CA23F8"/>
        </w:tc>
        <w:tc>
          <w:tcPr>
            <w:tcW w:w="1134" w:type="dxa"/>
            <w:vAlign w:val="center"/>
          </w:tcPr>
          <w:p w:rsidR="002F72E4" w:rsidRDefault="002F72E4" w:rsidP="00CA23F8">
            <w:r>
              <w:rPr>
                <w:rFonts w:hint="eastAsia"/>
              </w:rPr>
              <w:t>职位</w:t>
            </w:r>
          </w:p>
        </w:tc>
        <w:tc>
          <w:tcPr>
            <w:tcW w:w="1559" w:type="dxa"/>
            <w:gridSpan w:val="2"/>
            <w:vAlign w:val="center"/>
          </w:tcPr>
          <w:p w:rsidR="002F72E4" w:rsidRDefault="002F72E4" w:rsidP="00CA23F8"/>
        </w:tc>
        <w:tc>
          <w:tcPr>
            <w:tcW w:w="1128" w:type="dxa"/>
            <w:vAlign w:val="center"/>
          </w:tcPr>
          <w:p w:rsidR="002F72E4" w:rsidRDefault="002F72E4" w:rsidP="00CA23F8">
            <w:r>
              <w:rPr>
                <w:rFonts w:hint="eastAsia"/>
              </w:rPr>
              <w:t>电话</w:t>
            </w:r>
          </w:p>
        </w:tc>
        <w:tc>
          <w:tcPr>
            <w:tcW w:w="1849" w:type="dxa"/>
            <w:vAlign w:val="center"/>
          </w:tcPr>
          <w:p w:rsidR="002F72E4" w:rsidRDefault="002F72E4" w:rsidP="00CA23F8"/>
        </w:tc>
      </w:tr>
      <w:tr w:rsidR="008F7624" w:rsidRPr="00E24478" w:rsidTr="00F81218">
        <w:trPr>
          <w:trHeight w:val="510"/>
        </w:trPr>
        <w:tc>
          <w:tcPr>
            <w:tcW w:w="8364" w:type="dxa"/>
            <w:gridSpan w:val="7"/>
            <w:vAlign w:val="center"/>
          </w:tcPr>
          <w:p w:rsidR="008F7624" w:rsidRPr="00B35C43" w:rsidRDefault="00B35C43" w:rsidP="008E6D8B">
            <w:pPr>
              <w:ind w:firstLineChars="1100" w:firstLine="2640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B35C43">
              <w:rPr>
                <w:rFonts w:eastAsiaTheme="minorHAnsi" w:cs="仿宋_GB2312" w:hint="eastAsia"/>
                <w:b/>
                <w:sz w:val="24"/>
                <w:szCs w:val="24"/>
              </w:rPr>
              <w:t>专家</w:t>
            </w:r>
            <w:r w:rsidR="00F81218">
              <w:rPr>
                <w:rFonts w:eastAsiaTheme="minorHAnsi" w:cs="仿宋_GB2312" w:hint="eastAsia"/>
                <w:b/>
                <w:sz w:val="24"/>
                <w:szCs w:val="24"/>
              </w:rPr>
              <w:t>评审</w:t>
            </w:r>
            <w:r w:rsidRPr="00B35C43">
              <w:rPr>
                <w:rFonts w:eastAsiaTheme="minorHAnsi" w:cs="仿宋_GB2312" w:hint="eastAsia"/>
                <w:b/>
                <w:sz w:val="24"/>
                <w:szCs w:val="24"/>
              </w:rPr>
              <w:t>奖项</w:t>
            </w:r>
            <w:r w:rsidR="005B2785" w:rsidRPr="00B35C43">
              <w:rPr>
                <w:rFonts w:eastAsiaTheme="minorHAnsi" w:hint="eastAsia"/>
                <w:b/>
                <w:sz w:val="24"/>
                <w:szCs w:val="24"/>
              </w:rPr>
              <w:t>案例</w:t>
            </w:r>
            <w:r w:rsidR="000350A6" w:rsidRPr="00B35C43">
              <w:rPr>
                <w:rFonts w:eastAsiaTheme="minorHAnsi" w:hint="eastAsia"/>
                <w:b/>
                <w:sz w:val="24"/>
                <w:szCs w:val="24"/>
              </w:rPr>
              <w:t>/模式</w:t>
            </w:r>
            <w:r w:rsidR="00485CF7" w:rsidRPr="008E6D8B">
              <w:rPr>
                <w:rFonts w:hint="eastAsia"/>
                <w:color w:val="BFBFBF" w:themeColor="background1" w:themeShade="BF"/>
                <w:sz w:val="18"/>
                <w:szCs w:val="18"/>
              </w:rPr>
              <w:t>（每个奖项限报1个）</w:t>
            </w:r>
          </w:p>
        </w:tc>
      </w:tr>
      <w:tr w:rsidR="005B2785" w:rsidTr="00F81218">
        <w:trPr>
          <w:trHeight w:val="391"/>
        </w:trPr>
        <w:tc>
          <w:tcPr>
            <w:tcW w:w="8364" w:type="dxa"/>
            <w:gridSpan w:val="7"/>
            <w:vAlign w:val="center"/>
          </w:tcPr>
          <w:p w:rsidR="005B2785" w:rsidRPr="005B2785" w:rsidRDefault="005B2785" w:rsidP="005B2785">
            <w:pPr>
              <w:jc w:val="center"/>
              <w:rPr>
                <w:b/>
              </w:rPr>
            </w:pPr>
            <w:r w:rsidRPr="005B2785">
              <w:rPr>
                <w:rFonts w:hint="eastAsia"/>
                <w:b/>
              </w:rPr>
              <w:t>扶贫之星</w:t>
            </w:r>
            <w:r w:rsidRPr="005B2785">
              <w:rPr>
                <w:rFonts w:hint="eastAsia"/>
              </w:rPr>
              <w:t>——保险扶贫优秀案例</w:t>
            </w:r>
          </w:p>
        </w:tc>
      </w:tr>
      <w:tr w:rsidR="008E6D8B" w:rsidTr="00F81218">
        <w:trPr>
          <w:trHeight w:val="391"/>
        </w:trPr>
        <w:tc>
          <w:tcPr>
            <w:tcW w:w="1129" w:type="dxa"/>
            <w:vAlign w:val="center"/>
          </w:tcPr>
          <w:p w:rsidR="008E6D8B" w:rsidRDefault="008E6D8B" w:rsidP="00347EC0">
            <w:r>
              <w:rPr>
                <w:rFonts w:hint="eastAsia"/>
              </w:rPr>
              <w:t>案例名称</w:t>
            </w:r>
          </w:p>
        </w:tc>
        <w:tc>
          <w:tcPr>
            <w:tcW w:w="7235" w:type="dxa"/>
            <w:gridSpan w:val="6"/>
            <w:vAlign w:val="center"/>
          </w:tcPr>
          <w:p w:rsidR="008E6D8B" w:rsidRPr="00485CF7" w:rsidRDefault="008E6D8B" w:rsidP="00485CF7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5B2785" w:rsidTr="00F81218">
        <w:trPr>
          <w:trHeight w:val="1525"/>
        </w:trPr>
        <w:tc>
          <w:tcPr>
            <w:tcW w:w="1129" w:type="dxa"/>
            <w:vAlign w:val="center"/>
          </w:tcPr>
          <w:p w:rsidR="005B2785" w:rsidRDefault="005B2785" w:rsidP="00347EC0">
            <w:r>
              <w:rPr>
                <w:rFonts w:hint="eastAsia"/>
              </w:rPr>
              <w:t>案例介绍</w:t>
            </w:r>
          </w:p>
        </w:tc>
        <w:tc>
          <w:tcPr>
            <w:tcW w:w="7235" w:type="dxa"/>
            <w:gridSpan w:val="6"/>
            <w:vAlign w:val="center"/>
          </w:tcPr>
          <w:p w:rsidR="005B2785" w:rsidRPr="00485CF7" w:rsidRDefault="005B2785" w:rsidP="00485CF7">
            <w:pPr>
              <w:jc w:val="left"/>
              <w:rPr>
                <w:sz w:val="18"/>
                <w:szCs w:val="18"/>
              </w:rPr>
            </w:pP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800</w:t>
            </w: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字以内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介绍</w:t>
            </w: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5B2785" w:rsidTr="00F81218">
        <w:trPr>
          <w:trHeight w:val="391"/>
        </w:trPr>
        <w:tc>
          <w:tcPr>
            <w:tcW w:w="8364" w:type="dxa"/>
            <w:gridSpan w:val="7"/>
            <w:vAlign w:val="center"/>
          </w:tcPr>
          <w:p w:rsidR="005B2785" w:rsidRDefault="000350A6" w:rsidP="000350A6">
            <w:pPr>
              <w:jc w:val="center"/>
            </w:pPr>
            <w:r w:rsidRPr="000350A6">
              <w:rPr>
                <w:rFonts w:hint="eastAsia"/>
                <w:b/>
              </w:rPr>
              <w:t>守护之星</w:t>
            </w:r>
            <w:r>
              <w:rPr>
                <w:rFonts w:hint="eastAsia"/>
              </w:rPr>
              <w:t>——优秀保险服务案例</w:t>
            </w:r>
          </w:p>
        </w:tc>
      </w:tr>
      <w:tr w:rsidR="008E6D8B" w:rsidTr="00F81218">
        <w:trPr>
          <w:trHeight w:val="391"/>
        </w:trPr>
        <w:tc>
          <w:tcPr>
            <w:tcW w:w="1129" w:type="dxa"/>
            <w:vAlign w:val="center"/>
          </w:tcPr>
          <w:p w:rsidR="008E6D8B" w:rsidRDefault="008E6D8B" w:rsidP="006D3878">
            <w:r>
              <w:rPr>
                <w:rFonts w:hint="eastAsia"/>
              </w:rPr>
              <w:t>案例名称</w:t>
            </w:r>
          </w:p>
        </w:tc>
        <w:tc>
          <w:tcPr>
            <w:tcW w:w="7235" w:type="dxa"/>
            <w:gridSpan w:val="6"/>
            <w:vAlign w:val="center"/>
          </w:tcPr>
          <w:p w:rsidR="008E6D8B" w:rsidRPr="00485CF7" w:rsidRDefault="008E6D8B" w:rsidP="006D3878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8E6D8B" w:rsidTr="00F81218">
        <w:trPr>
          <w:trHeight w:val="1525"/>
        </w:trPr>
        <w:tc>
          <w:tcPr>
            <w:tcW w:w="1129" w:type="dxa"/>
            <w:vAlign w:val="center"/>
          </w:tcPr>
          <w:p w:rsidR="008E6D8B" w:rsidRDefault="008E6D8B" w:rsidP="006D3878">
            <w:r>
              <w:rPr>
                <w:rFonts w:hint="eastAsia"/>
              </w:rPr>
              <w:t>案例介绍</w:t>
            </w:r>
          </w:p>
        </w:tc>
        <w:tc>
          <w:tcPr>
            <w:tcW w:w="7235" w:type="dxa"/>
            <w:gridSpan w:val="6"/>
            <w:vAlign w:val="center"/>
          </w:tcPr>
          <w:p w:rsidR="008E6D8B" w:rsidRPr="00485CF7" w:rsidRDefault="008E6D8B" w:rsidP="006D3878">
            <w:pPr>
              <w:jc w:val="left"/>
              <w:rPr>
                <w:sz w:val="18"/>
                <w:szCs w:val="18"/>
              </w:rPr>
            </w:pP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800</w:t>
            </w: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字以内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介绍</w:t>
            </w: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0350A6" w:rsidTr="00F81218">
        <w:trPr>
          <w:trHeight w:val="391"/>
        </w:trPr>
        <w:tc>
          <w:tcPr>
            <w:tcW w:w="8364" w:type="dxa"/>
            <w:gridSpan w:val="7"/>
            <w:vAlign w:val="center"/>
          </w:tcPr>
          <w:p w:rsidR="000350A6" w:rsidRDefault="000350A6" w:rsidP="000350A6">
            <w:pPr>
              <w:jc w:val="center"/>
            </w:pPr>
            <w:r w:rsidRPr="000350A6">
              <w:rPr>
                <w:rFonts w:hint="eastAsia"/>
                <w:b/>
              </w:rPr>
              <w:t>科技之星</w:t>
            </w:r>
            <w:r w:rsidRPr="000350A6">
              <w:rPr>
                <w:rFonts w:hint="eastAsia"/>
              </w:rPr>
              <w:t>——</w:t>
            </w:r>
            <w:proofErr w:type="gramStart"/>
            <w:r w:rsidRPr="000350A6">
              <w:rPr>
                <w:rFonts w:hint="eastAsia"/>
              </w:rPr>
              <w:t>保险科技</w:t>
            </w:r>
            <w:proofErr w:type="gramEnd"/>
            <w:r w:rsidRPr="000350A6">
              <w:rPr>
                <w:rFonts w:hint="eastAsia"/>
              </w:rPr>
              <w:t>创新模式</w:t>
            </w:r>
          </w:p>
        </w:tc>
      </w:tr>
      <w:tr w:rsidR="008E6D8B" w:rsidTr="00F81218">
        <w:trPr>
          <w:trHeight w:val="391"/>
        </w:trPr>
        <w:tc>
          <w:tcPr>
            <w:tcW w:w="1129" w:type="dxa"/>
            <w:vAlign w:val="center"/>
          </w:tcPr>
          <w:p w:rsidR="008E6D8B" w:rsidRDefault="008E6D8B" w:rsidP="006D3878">
            <w:r>
              <w:rPr>
                <w:rFonts w:hint="eastAsia"/>
              </w:rPr>
              <w:t>模式名称</w:t>
            </w:r>
          </w:p>
        </w:tc>
        <w:tc>
          <w:tcPr>
            <w:tcW w:w="7235" w:type="dxa"/>
            <w:gridSpan w:val="6"/>
            <w:vAlign w:val="center"/>
          </w:tcPr>
          <w:p w:rsidR="008E6D8B" w:rsidRPr="00485CF7" w:rsidRDefault="008E6D8B" w:rsidP="006D3878">
            <w:pPr>
              <w:jc w:val="left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8E6D8B" w:rsidTr="00F81218">
        <w:trPr>
          <w:trHeight w:val="1525"/>
        </w:trPr>
        <w:tc>
          <w:tcPr>
            <w:tcW w:w="1129" w:type="dxa"/>
            <w:vAlign w:val="center"/>
          </w:tcPr>
          <w:p w:rsidR="008E6D8B" w:rsidRDefault="008E6D8B" w:rsidP="006D3878">
            <w:r>
              <w:rPr>
                <w:rFonts w:hint="eastAsia"/>
              </w:rPr>
              <w:t>模式介绍</w:t>
            </w:r>
          </w:p>
        </w:tc>
        <w:tc>
          <w:tcPr>
            <w:tcW w:w="7235" w:type="dxa"/>
            <w:gridSpan w:val="6"/>
            <w:vAlign w:val="center"/>
          </w:tcPr>
          <w:p w:rsidR="008E6D8B" w:rsidRPr="00485CF7" w:rsidRDefault="008E6D8B" w:rsidP="006D3878">
            <w:pPr>
              <w:jc w:val="left"/>
              <w:rPr>
                <w:sz w:val="18"/>
                <w:szCs w:val="18"/>
              </w:rPr>
            </w:pP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（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800</w:t>
            </w: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字以内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介绍</w:t>
            </w:r>
            <w:r w:rsidRPr="00485CF7">
              <w:rPr>
                <w:rFonts w:hint="eastAsia"/>
                <w:color w:val="BFBFBF" w:themeColor="background1" w:themeShade="BF"/>
                <w:sz w:val="18"/>
                <w:szCs w:val="18"/>
              </w:rPr>
              <w:t>）</w:t>
            </w:r>
          </w:p>
        </w:tc>
      </w:tr>
      <w:tr w:rsidR="00006C82" w:rsidTr="00F81218">
        <w:trPr>
          <w:trHeight w:val="397"/>
        </w:trPr>
        <w:tc>
          <w:tcPr>
            <w:tcW w:w="1129" w:type="dxa"/>
            <w:vAlign w:val="center"/>
          </w:tcPr>
          <w:p w:rsidR="00006C82" w:rsidRDefault="00006C82" w:rsidP="00006C82">
            <w:r>
              <w:rPr>
                <w:rFonts w:hint="eastAsia"/>
              </w:rPr>
              <w:t>公司logo</w:t>
            </w:r>
          </w:p>
        </w:tc>
        <w:tc>
          <w:tcPr>
            <w:tcW w:w="7235" w:type="dxa"/>
            <w:gridSpan w:val="6"/>
            <w:vAlign w:val="center"/>
          </w:tcPr>
          <w:p w:rsidR="00006C82" w:rsidRDefault="00006C82" w:rsidP="00006C82">
            <w:r w:rsidRPr="00E24478">
              <w:rPr>
                <w:rFonts w:hint="eastAsia"/>
                <w:color w:val="BFBFBF" w:themeColor="background1" w:themeShade="BF"/>
                <w:sz w:val="18"/>
              </w:rPr>
              <w:t>请以附件形式提供</w:t>
            </w:r>
            <w:r>
              <w:rPr>
                <w:rFonts w:hint="eastAsia"/>
                <w:color w:val="BFBFBF" w:themeColor="background1" w:themeShade="BF"/>
                <w:sz w:val="18"/>
              </w:rPr>
              <w:t>，尺寸建议为</w:t>
            </w:r>
            <w:r w:rsidRPr="002606E1">
              <w:rPr>
                <w:color w:val="BFBFBF" w:themeColor="background1" w:themeShade="BF"/>
                <w:sz w:val="18"/>
              </w:rPr>
              <w:t>90*60px</w:t>
            </w:r>
            <w:r>
              <w:rPr>
                <w:rFonts w:hint="eastAsia"/>
                <w:color w:val="BFBFBF" w:themeColor="background1" w:themeShade="BF"/>
                <w:sz w:val="18"/>
              </w:rPr>
              <w:t>，</w:t>
            </w:r>
            <w:r w:rsidRPr="002606E1">
              <w:rPr>
                <w:color w:val="BFBFBF" w:themeColor="background1" w:themeShade="BF"/>
                <w:sz w:val="18"/>
              </w:rPr>
              <w:t>格式</w:t>
            </w:r>
            <w:r>
              <w:rPr>
                <w:rFonts w:hint="eastAsia"/>
                <w:color w:val="BFBFBF" w:themeColor="background1" w:themeShade="BF"/>
                <w:sz w:val="18"/>
              </w:rPr>
              <w:t>为PDF或AI</w:t>
            </w:r>
            <w:r w:rsidRPr="00E24478">
              <w:rPr>
                <w:rFonts w:hint="eastAsia"/>
                <w:color w:val="BFBFBF" w:themeColor="background1" w:themeShade="BF"/>
                <w:sz w:val="18"/>
              </w:rPr>
              <w:t>（必须提供）</w:t>
            </w:r>
          </w:p>
        </w:tc>
      </w:tr>
      <w:tr w:rsidR="00A9463B" w:rsidTr="00F81218">
        <w:trPr>
          <w:trHeight w:val="3061"/>
        </w:trPr>
        <w:tc>
          <w:tcPr>
            <w:tcW w:w="1129" w:type="dxa"/>
            <w:vAlign w:val="center"/>
          </w:tcPr>
          <w:p w:rsidR="00A9463B" w:rsidRPr="00485CF7" w:rsidRDefault="00A9463B" w:rsidP="00A9463B">
            <w:r>
              <w:rPr>
                <w:rFonts w:hint="eastAsia"/>
              </w:rPr>
              <w:t>奖项说明</w:t>
            </w:r>
          </w:p>
        </w:tc>
        <w:tc>
          <w:tcPr>
            <w:tcW w:w="7235" w:type="dxa"/>
            <w:gridSpan w:val="6"/>
            <w:vAlign w:val="center"/>
          </w:tcPr>
          <w:p w:rsidR="00A9463B" w:rsidRPr="00485CF7" w:rsidRDefault="00A9463B" w:rsidP="00A9463B">
            <w:pPr>
              <w:rPr>
                <w:b/>
              </w:rPr>
            </w:pPr>
            <w:r w:rsidRPr="000350A6">
              <w:rPr>
                <w:rFonts w:hint="eastAsia"/>
                <w:b/>
              </w:rPr>
              <w:t>扶贫之星——保险扶贫优秀案例</w:t>
            </w:r>
          </w:p>
          <w:p w:rsidR="00A9463B" w:rsidRDefault="00A9463B" w:rsidP="00A9463B">
            <w:r>
              <w:rPr>
                <w:rFonts w:hint="eastAsia"/>
              </w:rPr>
              <w:t>如</w:t>
            </w:r>
            <w:r>
              <w:softHyphen/>
            </w:r>
            <w:r>
              <w:softHyphen/>
            </w:r>
            <w:r w:rsidRPr="003E233F">
              <w:rPr>
                <w:rFonts w:hint="eastAsia"/>
              </w:rPr>
              <w:t>积极探索大病扶贫、农险扶贫、产业扶贫的新路径、新方法，积极助力助推</w:t>
            </w:r>
            <w:r>
              <w:rPr>
                <w:rFonts w:hint="eastAsia"/>
              </w:rPr>
              <w:t>精准</w:t>
            </w:r>
            <w:r w:rsidRPr="003E233F">
              <w:rPr>
                <w:rFonts w:hint="eastAsia"/>
              </w:rPr>
              <w:t>扶贫开发、脱贫攻坚，形成可推广、可复制的成功经验和模式</w:t>
            </w:r>
            <w:r>
              <w:rPr>
                <w:rFonts w:hint="eastAsia"/>
              </w:rPr>
              <w:t>的优秀案例</w:t>
            </w:r>
          </w:p>
          <w:p w:rsidR="00A9463B" w:rsidRPr="00485CF7" w:rsidRDefault="00A9463B" w:rsidP="00A9463B">
            <w:pPr>
              <w:spacing w:beforeLines="50" w:before="156"/>
              <w:rPr>
                <w:b/>
              </w:rPr>
            </w:pPr>
            <w:r w:rsidRPr="000350A6">
              <w:rPr>
                <w:rFonts w:hint="eastAsia"/>
                <w:b/>
              </w:rPr>
              <w:t>守护之星——优秀保险服务案例</w:t>
            </w:r>
          </w:p>
          <w:p w:rsidR="00A9463B" w:rsidRDefault="00A9463B" w:rsidP="00A9463B">
            <w:r w:rsidRPr="003E233F">
              <w:rPr>
                <w:rFonts w:hint="eastAsia"/>
              </w:rPr>
              <w:t>如推动</w:t>
            </w:r>
            <w:r>
              <w:rPr>
                <w:rFonts w:hint="eastAsia"/>
              </w:rPr>
              <w:t>保险产品、客户服务、保险理赔等方面的服务</w:t>
            </w:r>
            <w:r w:rsidRPr="003E233F">
              <w:rPr>
                <w:rFonts w:hint="eastAsia"/>
              </w:rPr>
              <w:t>创新，增强服务供给的有效性和针对性，为客户提供全方位服务保障</w:t>
            </w:r>
            <w:r>
              <w:rPr>
                <w:rFonts w:hint="eastAsia"/>
              </w:rPr>
              <w:t>的服务</w:t>
            </w:r>
            <w:r w:rsidRPr="003E233F">
              <w:rPr>
                <w:rFonts w:hint="eastAsia"/>
              </w:rPr>
              <w:t>案例</w:t>
            </w:r>
          </w:p>
          <w:p w:rsidR="00A9463B" w:rsidRPr="00485CF7" w:rsidRDefault="00A9463B" w:rsidP="00A9463B">
            <w:pPr>
              <w:spacing w:beforeLines="50" w:before="156"/>
              <w:rPr>
                <w:b/>
              </w:rPr>
            </w:pPr>
            <w:r w:rsidRPr="000350A6">
              <w:rPr>
                <w:rFonts w:hint="eastAsia"/>
                <w:b/>
              </w:rPr>
              <w:t>科技之星——</w:t>
            </w:r>
            <w:proofErr w:type="gramStart"/>
            <w:r w:rsidRPr="000350A6">
              <w:rPr>
                <w:rFonts w:hint="eastAsia"/>
                <w:b/>
              </w:rPr>
              <w:t>保险科技</w:t>
            </w:r>
            <w:proofErr w:type="gramEnd"/>
            <w:r w:rsidRPr="000350A6">
              <w:rPr>
                <w:rFonts w:hint="eastAsia"/>
                <w:b/>
              </w:rPr>
              <w:t>创新模式</w:t>
            </w:r>
          </w:p>
          <w:p w:rsidR="00A9463B" w:rsidRDefault="00A9463B" w:rsidP="00A9463B">
            <w:r w:rsidRPr="000350A6">
              <w:rPr>
                <w:rFonts w:hint="eastAsia"/>
              </w:rPr>
              <w:t>如与人工智能、大数据、云计算、区块链、物联网等科技的结合</w:t>
            </w:r>
            <w:r>
              <w:rPr>
                <w:rFonts w:hint="eastAsia"/>
              </w:rPr>
              <w:t>，</w:t>
            </w:r>
            <w:r w:rsidRPr="000350A6">
              <w:rPr>
                <w:rFonts w:hint="eastAsia"/>
              </w:rPr>
              <w:t>用科技力量为保险</w:t>
            </w:r>
            <w:proofErr w:type="gramStart"/>
            <w:r w:rsidRPr="000350A6">
              <w:rPr>
                <w:rFonts w:hint="eastAsia"/>
              </w:rPr>
              <w:t>价值链各环节</w:t>
            </w:r>
            <w:proofErr w:type="gramEnd"/>
            <w:r w:rsidRPr="000350A6">
              <w:rPr>
                <w:rFonts w:hint="eastAsia"/>
              </w:rPr>
              <w:t>赋能</w:t>
            </w:r>
            <w:r>
              <w:rPr>
                <w:rFonts w:hint="eastAsia"/>
              </w:rPr>
              <w:t>，</w:t>
            </w:r>
            <w:r w:rsidRPr="000350A6">
              <w:rPr>
                <w:rFonts w:hint="eastAsia"/>
              </w:rPr>
              <w:t>用技术手段提高保险服务水准</w:t>
            </w:r>
            <w:r>
              <w:rPr>
                <w:rFonts w:hint="eastAsia"/>
              </w:rPr>
              <w:t>的创新模式</w:t>
            </w:r>
          </w:p>
        </w:tc>
      </w:tr>
    </w:tbl>
    <w:p w:rsidR="00CB7328" w:rsidRPr="00347EC0" w:rsidRDefault="004F4AF9" w:rsidP="00347EC0">
      <w:r w:rsidRPr="004F4AF9">
        <w:rPr>
          <w:rFonts w:hint="eastAsia"/>
          <w:b/>
        </w:rPr>
        <w:t>填写提示：</w:t>
      </w:r>
      <w:r>
        <w:rPr>
          <w:rFonts w:hint="eastAsia"/>
        </w:rPr>
        <w:t>该表格信息</w:t>
      </w:r>
      <w:r w:rsidR="00182663">
        <w:rPr>
          <w:rFonts w:hint="eastAsia"/>
        </w:rPr>
        <w:t>将作为专家评审</w:t>
      </w:r>
      <w:r w:rsidR="002F72E4">
        <w:rPr>
          <w:rFonts w:hint="eastAsia"/>
        </w:rPr>
        <w:t>参考</w:t>
      </w:r>
      <w:r w:rsidR="00182663">
        <w:rPr>
          <w:rFonts w:hint="eastAsia"/>
        </w:rPr>
        <w:t>依据，</w:t>
      </w:r>
      <w:r w:rsidR="00DD5567" w:rsidRPr="004F4AF9">
        <w:rPr>
          <w:rFonts w:hint="eastAsia"/>
        </w:rPr>
        <w:t>请您认真填写并</w:t>
      </w:r>
      <w:r w:rsidR="00DD5567">
        <w:rPr>
          <w:rFonts w:hint="eastAsia"/>
        </w:rPr>
        <w:t>于2018年1</w:t>
      </w:r>
      <w:r w:rsidR="000350A6">
        <w:rPr>
          <w:rFonts w:hint="eastAsia"/>
        </w:rPr>
        <w:t>2</w:t>
      </w:r>
      <w:r w:rsidR="00DD5567">
        <w:rPr>
          <w:rFonts w:hint="eastAsia"/>
        </w:rPr>
        <w:t>月</w:t>
      </w:r>
      <w:r w:rsidR="00264868">
        <w:t>21</w:t>
      </w:r>
      <w:bookmarkStart w:id="0" w:name="_GoBack"/>
      <w:bookmarkEnd w:id="0"/>
      <w:r w:rsidR="00DD5567">
        <w:rPr>
          <w:rFonts w:hint="eastAsia"/>
        </w:rPr>
        <w:t>日前</w:t>
      </w:r>
      <w:r w:rsidR="00DD5567" w:rsidRPr="004F4AF9">
        <w:rPr>
          <w:rFonts w:hint="eastAsia"/>
        </w:rPr>
        <w:lastRenderedPageBreak/>
        <w:t>邮件反馈至</w:t>
      </w:r>
      <w:r w:rsidR="00DD5567" w:rsidRPr="004F4AF9">
        <w:rPr>
          <w:rFonts w:hint="eastAsia"/>
          <w:b/>
        </w:rPr>
        <w:t>r</w:t>
      </w:r>
      <w:r w:rsidR="00DD5567" w:rsidRPr="004F4AF9">
        <w:rPr>
          <w:b/>
        </w:rPr>
        <w:t>mhbx@</w:t>
      </w:r>
      <w:r w:rsidR="00DD5567">
        <w:rPr>
          <w:rFonts w:hint="eastAsia"/>
          <w:b/>
        </w:rPr>
        <w:t>people</w:t>
      </w:r>
      <w:r w:rsidR="00DD5567" w:rsidRPr="004F4AF9">
        <w:rPr>
          <w:b/>
        </w:rPr>
        <w:t>.c</w:t>
      </w:r>
      <w:r w:rsidR="00DD5567">
        <w:rPr>
          <w:rFonts w:hint="eastAsia"/>
          <w:b/>
        </w:rPr>
        <w:t>n</w:t>
      </w:r>
      <w:r w:rsidR="00DD5567">
        <w:rPr>
          <w:rFonts w:hint="eastAsia"/>
        </w:rPr>
        <w:t>，感谢！</w:t>
      </w:r>
    </w:p>
    <w:sectPr w:rsidR="00CB7328" w:rsidRPr="00347EC0" w:rsidSect="008E6D8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05" w:rsidRDefault="00B81905" w:rsidP="009F4E2B">
      <w:r>
        <w:separator/>
      </w:r>
    </w:p>
  </w:endnote>
  <w:endnote w:type="continuationSeparator" w:id="0">
    <w:p w:rsidR="00B81905" w:rsidRDefault="00B81905" w:rsidP="009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05" w:rsidRDefault="00B81905" w:rsidP="009F4E2B">
      <w:r>
        <w:separator/>
      </w:r>
    </w:p>
  </w:footnote>
  <w:footnote w:type="continuationSeparator" w:id="0">
    <w:p w:rsidR="00B81905" w:rsidRDefault="00B81905" w:rsidP="009F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24pt;visibility:visible;mso-wrap-style:square" o:bullet="t">
        <v:imagedata r:id="rId1" o:title=""/>
      </v:shape>
    </w:pict>
  </w:numPicBullet>
  <w:abstractNum w:abstractNumId="0" w15:restartNumberingAfterBreak="0">
    <w:nsid w:val="0D925751"/>
    <w:multiLevelType w:val="hybridMultilevel"/>
    <w:tmpl w:val="2DC09C28"/>
    <w:lvl w:ilvl="0" w:tplc="158600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C7EA6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F1C6EF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1C061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F8A1CC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864BD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AFA23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A7C27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BCDE8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C0"/>
    <w:rsid w:val="00006C82"/>
    <w:rsid w:val="000350A6"/>
    <w:rsid w:val="00182663"/>
    <w:rsid w:val="00224B20"/>
    <w:rsid w:val="00264868"/>
    <w:rsid w:val="002F72E4"/>
    <w:rsid w:val="00321F31"/>
    <w:rsid w:val="00347EC0"/>
    <w:rsid w:val="003A0958"/>
    <w:rsid w:val="003A2708"/>
    <w:rsid w:val="003E233F"/>
    <w:rsid w:val="004530A9"/>
    <w:rsid w:val="00485CF7"/>
    <w:rsid w:val="004F4AF9"/>
    <w:rsid w:val="005068B7"/>
    <w:rsid w:val="005B2785"/>
    <w:rsid w:val="005E0FAF"/>
    <w:rsid w:val="00690FD7"/>
    <w:rsid w:val="008E6D8B"/>
    <w:rsid w:val="008F7624"/>
    <w:rsid w:val="009941DF"/>
    <w:rsid w:val="009B791A"/>
    <w:rsid w:val="009F4E2B"/>
    <w:rsid w:val="00A24911"/>
    <w:rsid w:val="00A44256"/>
    <w:rsid w:val="00A9463B"/>
    <w:rsid w:val="00B35C43"/>
    <w:rsid w:val="00B55A71"/>
    <w:rsid w:val="00B70B45"/>
    <w:rsid w:val="00B81905"/>
    <w:rsid w:val="00BC7620"/>
    <w:rsid w:val="00BF6731"/>
    <w:rsid w:val="00C07D91"/>
    <w:rsid w:val="00C321DB"/>
    <w:rsid w:val="00CE6C3E"/>
    <w:rsid w:val="00D060EC"/>
    <w:rsid w:val="00D347F1"/>
    <w:rsid w:val="00D424E6"/>
    <w:rsid w:val="00D42F1E"/>
    <w:rsid w:val="00DD5567"/>
    <w:rsid w:val="00E12F11"/>
    <w:rsid w:val="00E24478"/>
    <w:rsid w:val="00E530D8"/>
    <w:rsid w:val="00F655D3"/>
    <w:rsid w:val="00F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8FF4"/>
  <w15:chartTrackingRefBased/>
  <w15:docId w15:val="{921C8267-E7DA-41F6-98F4-24BAA74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4AF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F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4E2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4E2B"/>
    <w:rPr>
      <w:sz w:val="18"/>
      <w:szCs w:val="18"/>
    </w:rPr>
  </w:style>
  <w:style w:type="paragraph" w:styleId="aa">
    <w:name w:val="List Paragraph"/>
    <w:basedOn w:val="a"/>
    <w:uiPriority w:val="34"/>
    <w:qFormat/>
    <w:rsid w:val="00C07D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B698-94EB-4059-A8BC-DD22C406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 ZHANG</dc:creator>
  <cp:keywords/>
  <dc:description/>
  <cp:lastModifiedBy>quan juan</cp:lastModifiedBy>
  <cp:revision>5</cp:revision>
  <dcterms:created xsi:type="dcterms:W3CDTF">2018-12-05T02:59:00Z</dcterms:created>
  <dcterms:modified xsi:type="dcterms:W3CDTF">2018-12-20T01:44:00Z</dcterms:modified>
</cp:coreProperties>
</file>